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4" w:type="dxa"/>
        <w:tblInd w:w="-102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52"/>
        <w:gridCol w:w="2351"/>
        <w:gridCol w:w="1022"/>
        <w:gridCol w:w="2770"/>
        <w:gridCol w:w="2659"/>
        <w:gridCol w:w="1650"/>
      </w:tblGrid>
      <w:tr w:rsidR="00B03CB6" w:rsidRPr="001C485D" w:rsidTr="00B03CB6">
        <w:trPr>
          <w:trHeight w:val="373"/>
        </w:trPr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rPr>
                <w:rFonts w:cs="Gigi"/>
                <w:bCs/>
                <w:color w:val="FFFFFF"/>
              </w:rPr>
            </w:pPr>
            <w:bookmarkStart w:id="0" w:name="_GoBack"/>
            <w:bookmarkEnd w:id="0"/>
          </w:p>
        </w:tc>
        <w:tc>
          <w:tcPr>
            <w:tcW w:w="23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10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7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2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B03CB6" w:rsidRPr="001C485D" w:rsidRDefault="00B03CB6" w:rsidP="00E35F9D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B03CB6" w:rsidRPr="001C485D" w:rsidTr="00B03CB6">
        <w:trPr>
          <w:trHeight w:val="1911"/>
        </w:trPr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</w:rPr>
            </w:pPr>
            <w:r w:rsidRPr="00F50413">
              <w:rPr>
                <w:rFonts w:cs="Gigi"/>
              </w:rPr>
              <w:t>14-16</w:t>
            </w:r>
          </w:p>
        </w:tc>
        <w:tc>
          <w:tcPr>
            <w:tcW w:w="23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</w:rPr>
            </w:pPr>
            <w:r w:rsidRPr="00F50413">
              <w:rPr>
                <w:bCs/>
              </w:rPr>
              <w:t>Orosz irodalomtörténeti szeminárium 4. - Tanári V. évf. + DMA 2.</w:t>
            </w:r>
            <w:r>
              <w:rPr>
                <w:bCs/>
              </w:rPr>
              <w:t xml:space="preserve"> </w:t>
            </w:r>
            <w:r w:rsidRPr="00D01EDE">
              <w:rPr>
                <w:b/>
                <w:bCs/>
              </w:rPr>
              <w:t>(247)</w:t>
            </w:r>
          </w:p>
        </w:tc>
        <w:tc>
          <w:tcPr>
            <w:tcW w:w="10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</w:rPr>
            </w:pPr>
          </w:p>
        </w:tc>
        <w:tc>
          <w:tcPr>
            <w:tcW w:w="27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</w:rPr>
            </w:pPr>
            <w:r w:rsidRPr="00F50413">
              <w:rPr>
                <w:rFonts w:cs="Gigi"/>
                <w:bCs/>
              </w:rPr>
              <w:t>A mai orosz nyelv leíró mondattana</w:t>
            </w:r>
            <w:r>
              <w:rPr>
                <w:rFonts w:cs="Gigi"/>
                <w:bCs/>
              </w:rPr>
              <w:t xml:space="preserve"> </w:t>
            </w:r>
            <w:r w:rsidRPr="00B17541">
              <w:rPr>
                <w:rFonts w:cs="Gigi"/>
                <w:b/>
                <w:bCs/>
              </w:rPr>
              <w:t>(243)</w:t>
            </w:r>
          </w:p>
        </w:tc>
        <w:tc>
          <w:tcPr>
            <w:tcW w:w="2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</w:rPr>
            </w:pPr>
          </w:p>
        </w:tc>
        <w:tc>
          <w:tcPr>
            <w:tcW w:w="1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</w:p>
        </w:tc>
      </w:tr>
      <w:tr w:rsidR="00B03CB6" w:rsidRPr="001C485D" w:rsidTr="00B03CB6">
        <w:trPr>
          <w:trHeight w:val="1537"/>
        </w:trPr>
        <w:tc>
          <w:tcPr>
            <w:tcW w:w="8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  <w:r w:rsidRPr="00F50413">
              <w:rPr>
                <w:rFonts w:cs="Gigi"/>
                <w:bCs/>
              </w:rPr>
              <w:t>16-18</w:t>
            </w:r>
          </w:p>
        </w:tc>
        <w:tc>
          <w:tcPr>
            <w:tcW w:w="235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  <w:r w:rsidRPr="00F50413">
              <w:rPr>
                <w:bCs/>
              </w:rPr>
              <w:t>Orosz nyelvismereti fejlesztés 4.</w:t>
            </w:r>
            <w:r>
              <w:rPr>
                <w:bCs/>
              </w:rPr>
              <w:t xml:space="preserve"> </w:t>
            </w:r>
            <w:r w:rsidRPr="004B388A">
              <w:rPr>
                <w:b/>
                <w:bCs/>
              </w:rPr>
              <w:t>(243)</w:t>
            </w:r>
          </w:p>
        </w:tc>
        <w:tc>
          <w:tcPr>
            <w:tcW w:w="10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</w:p>
        </w:tc>
        <w:tc>
          <w:tcPr>
            <w:tcW w:w="27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</w:p>
        </w:tc>
        <w:tc>
          <w:tcPr>
            <w:tcW w:w="26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</w:p>
        </w:tc>
        <w:tc>
          <w:tcPr>
            <w:tcW w:w="1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B03CB6" w:rsidRPr="00F50413" w:rsidRDefault="00B03CB6" w:rsidP="00E35F9D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A7" w:rsidRDefault="001302A7" w:rsidP="00605FAB">
      <w:r>
        <w:separator/>
      </w:r>
    </w:p>
  </w:endnote>
  <w:endnote w:type="continuationSeparator" w:id="0">
    <w:p w:rsidR="001302A7" w:rsidRDefault="001302A7" w:rsidP="0060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A7" w:rsidRDefault="001302A7" w:rsidP="00605FAB">
      <w:r>
        <w:separator/>
      </w:r>
    </w:p>
  </w:footnote>
  <w:footnote w:type="continuationSeparator" w:id="0">
    <w:p w:rsidR="001302A7" w:rsidRDefault="001302A7" w:rsidP="0060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FAB" w:rsidRPr="00605FAB" w:rsidRDefault="00605FAB" w:rsidP="00605FAB">
    <w:pPr>
      <w:pStyle w:val="lfej"/>
      <w:jc w:val="center"/>
      <w:rPr>
        <w:b/>
        <w:sz w:val="32"/>
        <w:szCs w:val="32"/>
      </w:rPr>
    </w:pPr>
    <w:r w:rsidRPr="00605FAB">
      <w:rPr>
        <w:b/>
        <w:sz w:val="32"/>
        <w:szCs w:val="32"/>
      </w:rPr>
      <w:t>DE BTK Szlavisztikai Intézet DMA II.évf. 2025/26/2 órarend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B7"/>
    <w:rsid w:val="001302A7"/>
    <w:rsid w:val="00605FAB"/>
    <w:rsid w:val="008576B7"/>
    <w:rsid w:val="00B03CB6"/>
    <w:rsid w:val="00C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3EFA"/>
  <w15:chartTrackingRefBased/>
  <w15:docId w15:val="{0829A5D3-FFAE-44D8-A9E5-6101281B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3CB6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05FAB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5FAB"/>
  </w:style>
  <w:style w:type="paragraph" w:styleId="llb">
    <w:name w:val="footer"/>
    <w:basedOn w:val="Norml"/>
    <w:link w:val="llbChar"/>
    <w:uiPriority w:val="99"/>
    <w:unhideWhenUsed/>
    <w:rsid w:val="00605FAB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5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185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3</cp:revision>
  <dcterms:created xsi:type="dcterms:W3CDTF">2026-02-09T13:10:00Z</dcterms:created>
  <dcterms:modified xsi:type="dcterms:W3CDTF">2026-02-09T13:10:00Z</dcterms:modified>
</cp:coreProperties>
</file>