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X="-1001" w:tblpY="855"/>
        <w:tblW w:w="10943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ook w:val="01E0" w:firstRow="1" w:lastRow="1" w:firstColumn="1" w:lastColumn="1" w:noHBand="0" w:noVBand="0"/>
      </w:tblPr>
      <w:tblGrid>
        <w:gridCol w:w="1565"/>
        <w:gridCol w:w="2016"/>
        <w:gridCol w:w="1949"/>
        <w:gridCol w:w="2089"/>
        <w:gridCol w:w="1308"/>
        <w:gridCol w:w="2016"/>
      </w:tblGrid>
      <w:tr w:rsidR="00D63051" w:rsidRPr="00AD05F9" w:rsidTr="00D63051">
        <w:tc>
          <w:tcPr>
            <w:tcW w:w="156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</w:tcPr>
          <w:p w:rsidR="00D63051" w:rsidRPr="00AD05F9" w:rsidRDefault="00D63051" w:rsidP="00D63051">
            <w:pPr>
              <w:rPr>
                <w:bCs/>
                <w:color w:val="FFFFFF"/>
                <w:sz w:val="22"/>
                <w:szCs w:val="22"/>
              </w:rPr>
            </w:pP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</w:tcPr>
          <w:p w:rsidR="00D63051" w:rsidRPr="00AD05F9" w:rsidRDefault="00D63051" w:rsidP="00D63051">
            <w:pPr>
              <w:jc w:val="center"/>
              <w:rPr>
                <w:bCs/>
                <w:color w:val="FFFFFF"/>
                <w:sz w:val="22"/>
                <w:szCs w:val="22"/>
              </w:rPr>
            </w:pPr>
            <w:r w:rsidRPr="00AD05F9">
              <w:rPr>
                <w:bCs/>
                <w:color w:val="FFFFFF"/>
                <w:sz w:val="22"/>
                <w:szCs w:val="22"/>
              </w:rPr>
              <w:t>hétfő</w:t>
            </w:r>
          </w:p>
        </w:tc>
        <w:tc>
          <w:tcPr>
            <w:tcW w:w="194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</w:tcPr>
          <w:p w:rsidR="00D63051" w:rsidRPr="00AD05F9" w:rsidRDefault="00D63051" w:rsidP="00D63051">
            <w:pPr>
              <w:jc w:val="center"/>
              <w:rPr>
                <w:bCs/>
                <w:color w:val="FFFFFF"/>
                <w:sz w:val="22"/>
                <w:szCs w:val="22"/>
              </w:rPr>
            </w:pPr>
            <w:r w:rsidRPr="00AD05F9">
              <w:rPr>
                <w:bCs/>
                <w:color w:val="FFFFFF"/>
                <w:sz w:val="22"/>
                <w:szCs w:val="22"/>
              </w:rPr>
              <w:t>kedd</w:t>
            </w:r>
          </w:p>
        </w:tc>
        <w:tc>
          <w:tcPr>
            <w:tcW w:w="208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</w:tcPr>
          <w:p w:rsidR="00D63051" w:rsidRPr="00AD05F9" w:rsidRDefault="00D63051" w:rsidP="00D63051">
            <w:pPr>
              <w:jc w:val="center"/>
              <w:rPr>
                <w:bCs/>
                <w:color w:val="FFFFFF"/>
                <w:sz w:val="22"/>
                <w:szCs w:val="22"/>
              </w:rPr>
            </w:pPr>
            <w:r w:rsidRPr="00AD05F9">
              <w:rPr>
                <w:bCs/>
                <w:color w:val="FFFFFF"/>
                <w:sz w:val="22"/>
                <w:szCs w:val="22"/>
              </w:rPr>
              <w:t>szerda</w:t>
            </w:r>
          </w:p>
        </w:tc>
        <w:tc>
          <w:tcPr>
            <w:tcW w:w="130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</w:tcPr>
          <w:p w:rsidR="00D63051" w:rsidRPr="00AD05F9" w:rsidRDefault="00D63051" w:rsidP="00D63051">
            <w:pPr>
              <w:jc w:val="center"/>
              <w:rPr>
                <w:bCs/>
                <w:color w:val="FFFFFF"/>
                <w:sz w:val="22"/>
                <w:szCs w:val="22"/>
              </w:rPr>
            </w:pPr>
            <w:r w:rsidRPr="00AD05F9">
              <w:rPr>
                <w:bCs/>
                <w:color w:val="FFFFFF"/>
                <w:sz w:val="22"/>
                <w:szCs w:val="22"/>
              </w:rPr>
              <w:t>csütörtök</w:t>
            </w: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</w:tcPr>
          <w:p w:rsidR="00D63051" w:rsidRPr="00AD05F9" w:rsidRDefault="00D63051" w:rsidP="00D63051">
            <w:pPr>
              <w:jc w:val="center"/>
              <w:rPr>
                <w:bCs/>
                <w:color w:val="FFFFFF"/>
                <w:sz w:val="22"/>
                <w:szCs w:val="22"/>
              </w:rPr>
            </w:pPr>
            <w:r w:rsidRPr="00AD05F9">
              <w:rPr>
                <w:bCs/>
                <w:color w:val="FFFFFF"/>
                <w:sz w:val="22"/>
                <w:szCs w:val="22"/>
              </w:rPr>
              <w:t>péntek</w:t>
            </w:r>
          </w:p>
        </w:tc>
      </w:tr>
      <w:tr w:rsidR="00D63051" w:rsidRPr="00AD05F9" w:rsidTr="00D63051">
        <w:tc>
          <w:tcPr>
            <w:tcW w:w="156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D63051" w:rsidRPr="00AD05F9" w:rsidRDefault="00D63051" w:rsidP="00D63051">
            <w:pPr>
              <w:rPr>
                <w:sz w:val="22"/>
                <w:szCs w:val="22"/>
              </w:rPr>
            </w:pPr>
            <w:r w:rsidRPr="00AD05F9">
              <w:rPr>
                <w:sz w:val="22"/>
                <w:szCs w:val="22"/>
              </w:rPr>
              <w:t>8-10</w:t>
            </w: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D63051" w:rsidRPr="00AD05F9" w:rsidRDefault="00D63051" w:rsidP="00D63051">
            <w:pPr>
              <w:rPr>
                <w:sz w:val="22"/>
                <w:szCs w:val="22"/>
              </w:rPr>
            </w:pPr>
          </w:p>
        </w:tc>
        <w:tc>
          <w:tcPr>
            <w:tcW w:w="194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D63051" w:rsidRPr="00AD05F9" w:rsidRDefault="00D63051" w:rsidP="00D63051">
            <w:pPr>
              <w:rPr>
                <w:sz w:val="22"/>
                <w:szCs w:val="22"/>
              </w:rPr>
            </w:pPr>
          </w:p>
        </w:tc>
        <w:tc>
          <w:tcPr>
            <w:tcW w:w="208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D63051" w:rsidRPr="00AD05F9" w:rsidRDefault="00D63051" w:rsidP="00D63051">
            <w:pPr>
              <w:rPr>
                <w:sz w:val="22"/>
                <w:szCs w:val="22"/>
              </w:rPr>
            </w:pPr>
          </w:p>
        </w:tc>
        <w:tc>
          <w:tcPr>
            <w:tcW w:w="130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D63051" w:rsidRPr="00AD05F9" w:rsidRDefault="00D63051" w:rsidP="00D63051">
            <w:pPr>
              <w:rPr>
                <w:sz w:val="22"/>
                <w:szCs w:val="22"/>
              </w:rPr>
            </w:pP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D63051" w:rsidRPr="00AD05F9" w:rsidRDefault="00D63051" w:rsidP="00D63051">
            <w:pPr>
              <w:rPr>
                <w:bCs/>
                <w:sz w:val="22"/>
                <w:szCs w:val="22"/>
              </w:rPr>
            </w:pPr>
          </w:p>
        </w:tc>
      </w:tr>
      <w:tr w:rsidR="00D63051" w:rsidRPr="00AD05F9" w:rsidTr="00D63051">
        <w:tc>
          <w:tcPr>
            <w:tcW w:w="156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D63051" w:rsidRPr="00AD05F9" w:rsidRDefault="00D63051" w:rsidP="00D63051">
            <w:pPr>
              <w:rPr>
                <w:sz w:val="22"/>
                <w:szCs w:val="22"/>
              </w:rPr>
            </w:pPr>
            <w:r w:rsidRPr="00AD05F9">
              <w:rPr>
                <w:sz w:val="22"/>
                <w:szCs w:val="22"/>
              </w:rPr>
              <w:t>10-12</w:t>
            </w: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D63051" w:rsidRPr="00AD05F9" w:rsidRDefault="00D63051" w:rsidP="00D63051">
            <w:pPr>
              <w:rPr>
                <w:sz w:val="22"/>
                <w:szCs w:val="22"/>
              </w:rPr>
            </w:pPr>
            <w:r w:rsidRPr="00AD05F9">
              <w:rPr>
                <w:sz w:val="22"/>
                <w:szCs w:val="22"/>
              </w:rPr>
              <w:t xml:space="preserve">Lengyel nyelv I. </w:t>
            </w:r>
            <w:r w:rsidRPr="00AD05F9">
              <w:rPr>
                <w:b/>
                <w:sz w:val="22"/>
                <w:szCs w:val="22"/>
              </w:rPr>
              <w:t>(243)</w:t>
            </w:r>
          </w:p>
        </w:tc>
        <w:tc>
          <w:tcPr>
            <w:tcW w:w="194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D63051" w:rsidRPr="00AD05F9" w:rsidRDefault="00D63051" w:rsidP="00D63051">
            <w:pPr>
              <w:rPr>
                <w:sz w:val="22"/>
                <w:szCs w:val="22"/>
              </w:rPr>
            </w:pPr>
          </w:p>
        </w:tc>
        <w:tc>
          <w:tcPr>
            <w:tcW w:w="208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D63051" w:rsidRPr="00AD05F9" w:rsidRDefault="00D63051" w:rsidP="00D63051">
            <w:pPr>
              <w:rPr>
                <w:sz w:val="22"/>
                <w:szCs w:val="22"/>
                <w:highlight w:val="green"/>
              </w:rPr>
            </w:pPr>
            <w:r w:rsidRPr="00CC5CD2">
              <w:rPr>
                <w:sz w:val="22"/>
                <w:szCs w:val="22"/>
              </w:rPr>
              <w:t xml:space="preserve">Lengyel nyelv I. </w:t>
            </w:r>
            <w:r w:rsidRPr="00CC5CD2">
              <w:rPr>
                <w:b/>
                <w:sz w:val="22"/>
                <w:szCs w:val="22"/>
              </w:rPr>
              <w:t>(243)</w:t>
            </w:r>
          </w:p>
        </w:tc>
        <w:tc>
          <w:tcPr>
            <w:tcW w:w="130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D63051" w:rsidRPr="00AD05F9" w:rsidRDefault="00D63051" w:rsidP="00D63051">
            <w:pPr>
              <w:rPr>
                <w:sz w:val="22"/>
                <w:szCs w:val="22"/>
              </w:rPr>
            </w:pP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D63051" w:rsidRPr="00AD05F9" w:rsidRDefault="00D63051" w:rsidP="00D63051">
            <w:pPr>
              <w:rPr>
                <w:bCs/>
                <w:sz w:val="22"/>
                <w:szCs w:val="22"/>
              </w:rPr>
            </w:pPr>
          </w:p>
        </w:tc>
      </w:tr>
      <w:tr w:rsidR="00D63051" w:rsidRPr="00AD05F9" w:rsidTr="00D63051">
        <w:tc>
          <w:tcPr>
            <w:tcW w:w="156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D63051" w:rsidRPr="00AD05F9" w:rsidRDefault="00D63051" w:rsidP="00D63051">
            <w:pPr>
              <w:rPr>
                <w:sz w:val="22"/>
                <w:szCs w:val="22"/>
              </w:rPr>
            </w:pPr>
            <w:r w:rsidRPr="00AD05F9">
              <w:rPr>
                <w:sz w:val="22"/>
                <w:szCs w:val="22"/>
              </w:rPr>
              <w:t>12-14</w:t>
            </w: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D63051" w:rsidRPr="00AD05F9" w:rsidRDefault="00D63051" w:rsidP="00D63051">
            <w:pPr>
              <w:rPr>
                <w:sz w:val="22"/>
                <w:szCs w:val="22"/>
              </w:rPr>
            </w:pPr>
            <w:r w:rsidRPr="00AD05F9">
              <w:rPr>
                <w:color w:val="000000"/>
                <w:sz w:val="22"/>
                <w:szCs w:val="22"/>
              </w:rPr>
              <w:t xml:space="preserve">Kreatív </w:t>
            </w:r>
            <w:proofErr w:type="gramStart"/>
            <w:r w:rsidRPr="00AD05F9">
              <w:rPr>
                <w:color w:val="000000"/>
                <w:sz w:val="22"/>
                <w:szCs w:val="22"/>
              </w:rPr>
              <w:t xml:space="preserve">írás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235A52">
              <w:rPr>
                <w:b/>
                <w:color w:val="000000"/>
                <w:sz w:val="22"/>
                <w:szCs w:val="22"/>
              </w:rPr>
              <w:t>(</w:t>
            </w:r>
            <w:proofErr w:type="gramEnd"/>
            <w:r w:rsidRPr="00235A52">
              <w:rPr>
                <w:b/>
                <w:color w:val="000000"/>
                <w:sz w:val="22"/>
                <w:szCs w:val="22"/>
              </w:rPr>
              <w:t>241)</w:t>
            </w:r>
          </w:p>
        </w:tc>
        <w:tc>
          <w:tcPr>
            <w:tcW w:w="194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D63051" w:rsidRPr="00AD05F9" w:rsidRDefault="00D63051" w:rsidP="00D63051">
            <w:pPr>
              <w:rPr>
                <w:sz w:val="22"/>
                <w:szCs w:val="22"/>
              </w:rPr>
            </w:pPr>
          </w:p>
        </w:tc>
        <w:tc>
          <w:tcPr>
            <w:tcW w:w="208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D63051" w:rsidRPr="00AD05F9" w:rsidRDefault="00D63051" w:rsidP="00D63051">
            <w:pPr>
              <w:rPr>
                <w:sz w:val="22"/>
                <w:szCs w:val="22"/>
              </w:rPr>
            </w:pPr>
            <w:r w:rsidRPr="00CC5CD2">
              <w:rPr>
                <w:color w:val="000000"/>
                <w:sz w:val="22"/>
                <w:szCs w:val="22"/>
              </w:rPr>
              <w:t xml:space="preserve">Az orosz nyelv stilisztikája </w:t>
            </w:r>
            <w:r>
              <w:rPr>
                <w:b/>
                <w:color w:val="000000"/>
                <w:sz w:val="22"/>
                <w:szCs w:val="22"/>
              </w:rPr>
              <w:t>(245/</w:t>
            </w:r>
            <w:proofErr w:type="gramStart"/>
            <w:r>
              <w:rPr>
                <w:b/>
                <w:color w:val="000000"/>
                <w:sz w:val="22"/>
                <w:szCs w:val="22"/>
              </w:rPr>
              <w:t>A</w:t>
            </w:r>
            <w:proofErr w:type="gramEnd"/>
            <w:r w:rsidRPr="00CC5CD2">
              <w:rPr>
                <w:b/>
                <w:color w:val="000000"/>
                <w:sz w:val="22"/>
                <w:szCs w:val="22"/>
              </w:rPr>
              <w:t>)</w:t>
            </w:r>
          </w:p>
        </w:tc>
        <w:tc>
          <w:tcPr>
            <w:tcW w:w="130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D63051" w:rsidRPr="00AD05F9" w:rsidRDefault="00D63051" w:rsidP="00D63051">
            <w:pPr>
              <w:rPr>
                <w:bCs/>
                <w:sz w:val="22"/>
                <w:szCs w:val="22"/>
              </w:rPr>
            </w:pP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D63051" w:rsidRPr="00AD05F9" w:rsidRDefault="00D63051" w:rsidP="00D63051">
            <w:pPr>
              <w:rPr>
                <w:bCs/>
                <w:sz w:val="22"/>
                <w:szCs w:val="22"/>
              </w:rPr>
            </w:pPr>
          </w:p>
        </w:tc>
      </w:tr>
      <w:tr w:rsidR="00D63051" w:rsidRPr="00AD05F9" w:rsidTr="00D63051">
        <w:trPr>
          <w:trHeight w:val="53"/>
        </w:trPr>
        <w:tc>
          <w:tcPr>
            <w:tcW w:w="156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D63051" w:rsidRPr="00AD05F9" w:rsidRDefault="00D63051" w:rsidP="00D63051">
            <w:pPr>
              <w:rPr>
                <w:sz w:val="22"/>
                <w:szCs w:val="22"/>
              </w:rPr>
            </w:pPr>
            <w:r w:rsidRPr="00AD05F9">
              <w:rPr>
                <w:sz w:val="22"/>
                <w:szCs w:val="22"/>
              </w:rPr>
              <w:t>14-16</w:t>
            </w: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D63051" w:rsidRPr="00AD05F9" w:rsidRDefault="00D63051" w:rsidP="00D63051">
            <w:pPr>
              <w:rPr>
                <w:sz w:val="22"/>
                <w:szCs w:val="22"/>
              </w:rPr>
            </w:pPr>
            <w:r w:rsidRPr="00AD05F9">
              <w:rPr>
                <w:sz w:val="22"/>
                <w:szCs w:val="22"/>
              </w:rPr>
              <w:t>Irodalomtudomány a modern és posztmodern korban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(245/</w:t>
            </w:r>
            <w:proofErr w:type="gramStart"/>
            <w:r>
              <w:rPr>
                <w:b/>
                <w:sz w:val="22"/>
                <w:szCs w:val="22"/>
              </w:rPr>
              <w:t>A</w:t>
            </w:r>
            <w:proofErr w:type="gramEnd"/>
            <w:r w:rsidRPr="00235A52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94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D63051" w:rsidRPr="00AD05F9" w:rsidRDefault="00D63051" w:rsidP="00D63051">
            <w:pPr>
              <w:rPr>
                <w:sz w:val="22"/>
                <w:szCs w:val="22"/>
              </w:rPr>
            </w:pPr>
          </w:p>
        </w:tc>
        <w:tc>
          <w:tcPr>
            <w:tcW w:w="208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D63051" w:rsidRPr="00AD05F9" w:rsidRDefault="00D63051" w:rsidP="00D63051">
            <w:pPr>
              <w:rPr>
                <w:sz w:val="22"/>
                <w:szCs w:val="22"/>
              </w:rPr>
            </w:pPr>
            <w:r w:rsidRPr="00CC5CD2">
              <w:rPr>
                <w:sz w:val="22"/>
                <w:szCs w:val="22"/>
              </w:rPr>
              <w:t xml:space="preserve">Az orosz igeszemlélet </w:t>
            </w:r>
            <w:r w:rsidRPr="00CC5CD2">
              <w:rPr>
                <w:b/>
                <w:sz w:val="22"/>
                <w:szCs w:val="22"/>
              </w:rPr>
              <w:t>(OK)</w:t>
            </w:r>
          </w:p>
        </w:tc>
        <w:tc>
          <w:tcPr>
            <w:tcW w:w="130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D63051" w:rsidRPr="00AD05F9" w:rsidRDefault="00D63051" w:rsidP="00D63051">
            <w:pPr>
              <w:rPr>
                <w:sz w:val="22"/>
                <w:szCs w:val="22"/>
              </w:rPr>
            </w:pPr>
            <w:r w:rsidRPr="00AD05F9">
              <w:rPr>
                <w:color w:val="000000"/>
                <w:sz w:val="22"/>
                <w:szCs w:val="22"/>
              </w:rPr>
              <w:t>Orosz irodalom a XIX. században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(247</w:t>
            </w:r>
            <w:r w:rsidRPr="00E9516D">
              <w:rPr>
                <w:b/>
                <w:color w:val="000000"/>
                <w:sz w:val="22"/>
                <w:szCs w:val="22"/>
              </w:rPr>
              <w:t>)</w:t>
            </w: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D63051" w:rsidRPr="00AD05F9" w:rsidRDefault="00D63051" w:rsidP="00D63051">
            <w:pPr>
              <w:rPr>
                <w:bCs/>
                <w:sz w:val="22"/>
                <w:szCs w:val="22"/>
              </w:rPr>
            </w:pPr>
          </w:p>
        </w:tc>
      </w:tr>
      <w:tr w:rsidR="00D63051" w:rsidRPr="00AD05F9" w:rsidTr="00D63051">
        <w:tc>
          <w:tcPr>
            <w:tcW w:w="156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D63051" w:rsidRPr="00AD05F9" w:rsidRDefault="00D63051" w:rsidP="00D63051">
            <w:pPr>
              <w:rPr>
                <w:sz w:val="22"/>
                <w:szCs w:val="22"/>
              </w:rPr>
            </w:pPr>
            <w:r w:rsidRPr="00AD05F9">
              <w:rPr>
                <w:sz w:val="22"/>
                <w:szCs w:val="22"/>
              </w:rPr>
              <w:t>16-18</w:t>
            </w: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D63051" w:rsidRPr="00AD05F9" w:rsidRDefault="00D63051" w:rsidP="00D63051">
            <w:pPr>
              <w:rPr>
                <w:sz w:val="22"/>
                <w:szCs w:val="22"/>
              </w:rPr>
            </w:pPr>
          </w:p>
        </w:tc>
        <w:tc>
          <w:tcPr>
            <w:tcW w:w="194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D63051" w:rsidRPr="00AD05F9" w:rsidRDefault="00D63051" w:rsidP="00D63051">
            <w:pPr>
              <w:rPr>
                <w:sz w:val="22"/>
                <w:szCs w:val="22"/>
              </w:rPr>
            </w:pPr>
          </w:p>
        </w:tc>
        <w:tc>
          <w:tcPr>
            <w:tcW w:w="208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D63051" w:rsidRPr="00AD05F9" w:rsidRDefault="00D63051" w:rsidP="00D63051">
            <w:pPr>
              <w:rPr>
                <w:sz w:val="22"/>
                <w:szCs w:val="22"/>
              </w:rPr>
            </w:pPr>
            <w:r w:rsidRPr="00CC5CD2">
              <w:rPr>
                <w:sz w:val="22"/>
                <w:szCs w:val="22"/>
              </w:rPr>
              <w:t xml:space="preserve">Orosz nyelvismereti fejlesztés 1. </w:t>
            </w:r>
            <w:r w:rsidRPr="00CC5CD2">
              <w:rPr>
                <w:b/>
                <w:sz w:val="22"/>
                <w:szCs w:val="22"/>
              </w:rPr>
              <w:t>(243)</w:t>
            </w:r>
          </w:p>
        </w:tc>
        <w:tc>
          <w:tcPr>
            <w:tcW w:w="130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D63051" w:rsidRPr="00AD05F9" w:rsidRDefault="00D63051" w:rsidP="00D63051">
            <w:pPr>
              <w:rPr>
                <w:bCs/>
                <w:sz w:val="22"/>
                <w:szCs w:val="22"/>
              </w:rPr>
            </w:pPr>
            <w:r w:rsidRPr="00CC5CD2">
              <w:rPr>
                <w:sz w:val="22"/>
                <w:szCs w:val="22"/>
              </w:rPr>
              <w:t xml:space="preserve">Orosz üzleti nyelv </w:t>
            </w:r>
            <w:r w:rsidRPr="00CC5CD2">
              <w:rPr>
                <w:b/>
                <w:sz w:val="22"/>
                <w:szCs w:val="22"/>
              </w:rPr>
              <w:t>(241)</w:t>
            </w: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D63051" w:rsidRPr="00AD05F9" w:rsidRDefault="00D63051" w:rsidP="00D63051">
            <w:pPr>
              <w:rPr>
                <w:bCs/>
                <w:sz w:val="22"/>
                <w:szCs w:val="22"/>
              </w:rPr>
            </w:pPr>
          </w:p>
        </w:tc>
      </w:tr>
    </w:tbl>
    <w:p w:rsidR="00D63051" w:rsidRDefault="00D63051" w:rsidP="00D63051">
      <w:pPr>
        <w:jc w:val="center"/>
        <w:rPr>
          <w:rFonts w:cs="Gigi"/>
          <w:b/>
          <w:bCs/>
          <w:sz w:val="32"/>
          <w:szCs w:val="32"/>
        </w:rPr>
      </w:pPr>
      <w:r>
        <w:rPr>
          <w:rFonts w:cs="Gigi"/>
          <w:b/>
          <w:bCs/>
          <w:sz w:val="32"/>
          <w:szCs w:val="32"/>
        </w:rPr>
        <w:t>DMA I.évf. – orosz szakirány</w:t>
      </w:r>
    </w:p>
    <w:p w:rsidR="00C60364" w:rsidRDefault="00C60364">
      <w:bookmarkStart w:id="0" w:name="_GoBack"/>
      <w:bookmarkEnd w:id="0"/>
    </w:p>
    <w:sectPr w:rsidR="00C603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igi"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10F"/>
    <w:rsid w:val="00B1610F"/>
    <w:rsid w:val="00C60364"/>
    <w:rsid w:val="00D6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9BC730-A63A-4804-AD5B-452D45A0D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63051"/>
    <w:pPr>
      <w:spacing w:after="0" w:line="240" w:lineRule="auto"/>
      <w:jc w:val="left"/>
    </w:pPr>
    <w:rPr>
      <w:rFonts w:eastAsia="Times New Roman" w:cs="Times New Roman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355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Váradi Ferenc</dc:creator>
  <cp:keywords/>
  <dc:description/>
  <cp:lastModifiedBy>Váradi Ferenc</cp:lastModifiedBy>
  <cp:revision>2</cp:revision>
  <dcterms:created xsi:type="dcterms:W3CDTF">2026-09-03T08:45:00Z</dcterms:created>
  <dcterms:modified xsi:type="dcterms:W3CDTF">2026-09-03T08:45:00Z</dcterms:modified>
</cp:coreProperties>
</file>