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D9" w:rsidRDefault="00B95C8C" w:rsidP="00231C0E">
      <w:pPr>
        <w:pStyle w:val="Cm"/>
      </w:pPr>
      <w:r>
        <w:t>A kurzus címe</w:t>
      </w:r>
      <w:r w:rsidR="006C5A56">
        <w:t xml:space="preserve">: </w:t>
      </w:r>
      <w:r w:rsidR="00380B5F">
        <w:t>Fordítás és kulturális transzfer</w:t>
      </w:r>
    </w:p>
    <w:p w:rsidR="00A66AC2" w:rsidRPr="00744E11" w:rsidRDefault="00A66AC2" w:rsidP="00DF04E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0"/>
      </w:tblGrid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Kódszám, típus:</w:t>
            </w:r>
          </w:p>
        </w:tc>
        <w:tc>
          <w:tcPr>
            <w:tcW w:w="6830" w:type="dxa"/>
          </w:tcPr>
          <w:p w:rsidR="001B2BD9" w:rsidRPr="00886B1E" w:rsidRDefault="00380B5F" w:rsidP="00231C0E">
            <w:r>
              <w:t xml:space="preserve">BTFTF0131, </w:t>
            </w:r>
            <w:r w:rsidR="00B95C8C">
              <w:t>előadás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Félév:</w:t>
            </w:r>
          </w:p>
        </w:tc>
        <w:tc>
          <w:tcPr>
            <w:tcW w:w="6830" w:type="dxa"/>
          </w:tcPr>
          <w:p w:rsidR="001B2BD9" w:rsidRPr="00536EEC" w:rsidRDefault="00380B5F" w:rsidP="00331ECA">
            <w:r>
              <w:t>3. félév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Kredit:</w:t>
            </w:r>
          </w:p>
        </w:tc>
        <w:tc>
          <w:tcPr>
            <w:tcW w:w="6830" w:type="dxa"/>
          </w:tcPr>
          <w:p w:rsidR="001B2BD9" w:rsidRPr="00536EEC" w:rsidRDefault="00380B5F" w:rsidP="00331ECA">
            <w:r>
              <w:t>2 kredit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Oktató:</w:t>
            </w:r>
          </w:p>
        </w:tc>
        <w:tc>
          <w:tcPr>
            <w:tcW w:w="6830" w:type="dxa"/>
          </w:tcPr>
          <w:p w:rsidR="001B2BD9" w:rsidRPr="00536EEC" w:rsidRDefault="00380B5F" w:rsidP="006C5A56">
            <w:r>
              <w:t>Dr. Goretity József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553264" w:rsidP="00CA25B7">
            <w:pPr>
              <w:pStyle w:val="Kategrik"/>
            </w:pPr>
            <w:r w:rsidRPr="00536EEC">
              <w:t>A számonkérés módja:</w:t>
            </w:r>
          </w:p>
        </w:tc>
        <w:tc>
          <w:tcPr>
            <w:tcW w:w="6830" w:type="dxa"/>
          </w:tcPr>
          <w:p w:rsidR="001B2BD9" w:rsidRPr="00536EEC" w:rsidRDefault="00380B5F" w:rsidP="00616ACC">
            <w:r>
              <w:t>szóbeli vizsga</w:t>
            </w:r>
          </w:p>
        </w:tc>
      </w:tr>
      <w:tr w:rsidR="00F2424A" w:rsidRPr="00536EEC" w:rsidTr="00553264">
        <w:tc>
          <w:tcPr>
            <w:tcW w:w="2376" w:type="dxa"/>
          </w:tcPr>
          <w:p w:rsidR="00F2424A" w:rsidRPr="00536EEC" w:rsidRDefault="00F2424A" w:rsidP="00CA25B7">
            <w:pPr>
              <w:pStyle w:val="Kategrik"/>
            </w:pPr>
          </w:p>
        </w:tc>
        <w:tc>
          <w:tcPr>
            <w:tcW w:w="6830" w:type="dxa"/>
          </w:tcPr>
          <w:p w:rsidR="00F2424A" w:rsidRPr="00536EEC" w:rsidRDefault="00F2424A" w:rsidP="00331ECA"/>
        </w:tc>
      </w:tr>
      <w:tr w:rsidR="00F2424A" w:rsidRPr="00536EEC" w:rsidTr="00553264">
        <w:tc>
          <w:tcPr>
            <w:tcW w:w="2376" w:type="dxa"/>
          </w:tcPr>
          <w:p w:rsidR="00F2424A" w:rsidRPr="00F2424A" w:rsidRDefault="00F2424A" w:rsidP="00CA25B7">
            <w:pPr>
              <w:pStyle w:val="Kategrik"/>
            </w:pPr>
            <w:r>
              <w:t>Célkitűzés:</w:t>
            </w:r>
          </w:p>
        </w:tc>
        <w:tc>
          <w:tcPr>
            <w:tcW w:w="6830" w:type="dxa"/>
          </w:tcPr>
          <w:p w:rsidR="00B95C8C" w:rsidRDefault="00380B5F" w:rsidP="00616ACC">
            <w:r>
              <w:t>A kurzus célja, hogy olyan fordításelméleti ismeretekkel lássa el a hallgatókat, amelyek a gyakorlati, fordítói tevékenység közben felmerülő nyelvi, kulturális, értelmezési problémák megoldásában a segítségükre lehetnek. A kurzus felhívja a figyelmet arra, hogy a fordítói tevékenység során olyan megoldási variációk merülhetnek fel, amelyek közül a választás – a fordító tudatos, elméleti háttértudással megtámogatott döntése.</w:t>
            </w:r>
          </w:p>
          <w:p w:rsidR="00B95C8C" w:rsidRPr="00536EEC" w:rsidRDefault="00B95C8C" w:rsidP="00616ACC"/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</w:p>
        </w:tc>
        <w:tc>
          <w:tcPr>
            <w:tcW w:w="6830" w:type="dxa"/>
          </w:tcPr>
          <w:p w:rsidR="001B2BD9" w:rsidRPr="00536EEC" w:rsidRDefault="001B2BD9" w:rsidP="00331ECA"/>
        </w:tc>
      </w:tr>
      <w:tr w:rsidR="001B2BD9" w:rsidRPr="00536EEC" w:rsidTr="00553264">
        <w:tc>
          <w:tcPr>
            <w:tcW w:w="2376" w:type="dxa"/>
          </w:tcPr>
          <w:p w:rsidR="001B2BD9" w:rsidRPr="00536EEC" w:rsidRDefault="00553264" w:rsidP="00CA25B7">
            <w:pPr>
              <w:pStyle w:val="Kategrik"/>
            </w:pPr>
            <w:r w:rsidRPr="00536EEC">
              <w:t>Leírás:</w:t>
            </w:r>
          </w:p>
        </w:tc>
        <w:tc>
          <w:tcPr>
            <w:tcW w:w="6830" w:type="dxa"/>
          </w:tcPr>
          <w:p w:rsidR="001B2BD9" w:rsidRDefault="00380B5F" w:rsidP="00231C0E">
            <w:r>
              <w:t>A kurzus a fordítói munka gyakorlati megvalósításához kíván elméleti háttérrel szolgálni. Az előadások a fordításelmélet irányzatai közül elsősorban azokra koncentrálnak, amelyek a fordítást a nyelvfilozófia, a hermeneutika és a kulturális transzfer szemszögéből közelítik meg. Ennek megfelelően az előadások elsősorban a felsorolt témákat bontják ki, és a fordítást, a fordító munkáját e diszciplínák fogalmainak tisztázásával és használatával közelítik meg.</w:t>
            </w:r>
          </w:p>
          <w:p w:rsidR="00B95C8C" w:rsidRPr="00231C0E" w:rsidRDefault="00B95C8C" w:rsidP="00231C0E"/>
        </w:tc>
      </w:tr>
    </w:tbl>
    <w:p w:rsidR="001B2BD9" w:rsidRDefault="001B2BD9" w:rsidP="00CA25B7"/>
    <w:p w:rsidR="00DC17DB" w:rsidRDefault="00DC17DB" w:rsidP="00DC17DB">
      <w:pPr>
        <w:pStyle w:val="Kategrik"/>
      </w:pPr>
      <w:r w:rsidRPr="00536EEC">
        <w:t>Tematika:</w:t>
      </w:r>
    </w:p>
    <w:p w:rsidR="00DC17DB" w:rsidRPr="00536EEC" w:rsidRDefault="00DC17DB" w:rsidP="00CA25B7"/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1101"/>
        <w:gridCol w:w="8157"/>
      </w:tblGrid>
      <w:tr w:rsidR="001B2BD9" w:rsidRPr="00536EEC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B2BD9" w:rsidRPr="00CA25B7" w:rsidRDefault="001B2BD9" w:rsidP="00CA25B7">
            <w:pPr>
              <w:rPr>
                <w:b/>
              </w:rPr>
            </w:pPr>
            <w:r w:rsidRPr="00CA25B7">
              <w:rPr>
                <w:b/>
              </w:rPr>
              <w:t>Hét</w:t>
            </w:r>
          </w:p>
          <w:p w:rsidR="001B2BD9" w:rsidRPr="00CA25B7" w:rsidRDefault="001B2BD9" w:rsidP="00CA25B7">
            <w:pPr>
              <w:rPr>
                <w:b/>
              </w:rPr>
            </w:pP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B2BD9" w:rsidRPr="00CA25B7" w:rsidRDefault="001B2BD9" w:rsidP="00CA25B7">
            <w:pPr>
              <w:rPr>
                <w:b/>
              </w:rPr>
            </w:pPr>
            <w:r w:rsidRPr="00CA25B7">
              <w:rPr>
                <w:b/>
              </w:rPr>
              <w:t>Téma</w:t>
            </w:r>
          </w:p>
        </w:tc>
      </w:tr>
      <w:tr w:rsidR="00A70E64" w:rsidRPr="00536EEC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1.</w:t>
            </w: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996053" w:rsidP="00305857">
            <w:r>
              <w:t>Mi a fordítás? Ki a fordító? Mit fordítsunk?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C83EB9" w:rsidP="00305857">
            <w:r>
              <w:t>A fordíthatóság kérdése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C83EB9" w:rsidP="00305857">
            <w:r>
              <w:t>A fordítás mint kultúraközvetítés</w:t>
            </w:r>
            <w:r>
              <w:t xml:space="preserve"> 1.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C83EB9" w:rsidP="00305857">
            <w:r>
              <w:t>A fordítás mint kultúraközvetítés</w:t>
            </w:r>
            <w:r>
              <w:t xml:space="preserve"> 2.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5.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C83EB9" w:rsidP="00305857">
            <w:r>
              <w:t>Nyelv és fordítás: a nyelv az értelmezés felől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6.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C83EB9" w:rsidP="00305857">
            <w:r>
              <w:t>Nyelv és fordítás: nyelvfelfogások 1.</w:t>
            </w:r>
          </w:p>
        </w:tc>
      </w:tr>
      <w:tr w:rsidR="00A70E64" w:rsidRPr="00536EEC" w:rsidTr="00C83EB9">
        <w:trPr>
          <w:trHeight w:val="315"/>
        </w:trPr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7.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C83EB9" w:rsidP="00305857">
            <w:r>
              <w:t>Nyelv és fordítás: nyelvfelfogások 2.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8.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C83EB9" w:rsidP="00305857">
            <w:r>
              <w:t>Fordítás és hermeneutika 1.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9.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C83EB9" w:rsidP="00305857">
            <w:r>
              <w:t>Fordítás és hermeneutika 2.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10.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C83EB9" w:rsidP="00305857">
            <w:r>
              <w:t>Fordítás és hermeneutika 3.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11.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C83EB9" w:rsidP="00305857">
            <w:r>
              <w:t>Fordítás és hermeneutika 4.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12.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E5197A" w:rsidP="00305857">
            <w:r>
              <w:t>A narratológia szerepe a széppróza fordításában 1.</w:t>
            </w:r>
          </w:p>
        </w:tc>
      </w:tr>
      <w:tr w:rsidR="00A70E64" w:rsidRPr="00536EEC" w:rsidTr="007828E3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13.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BE1105" w:rsidRDefault="00E5197A" w:rsidP="00305857">
            <w:r>
              <w:t>A narratológia szerepe a széppróza fordításában 2.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14.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70E64" w:rsidRDefault="00E5197A" w:rsidP="00305857">
            <w:r>
              <w:t>A fordítói koncepció kialakítása</w:t>
            </w:r>
          </w:p>
        </w:tc>
      </w:tr>
    </w:tbl>
    <w:p w:rsidR="001B2BD9" w:rsidRPr="00744E11" w:rsidRDefault="001B2BD9" w:rsidP="00CA25B7"/>
    <w:p w:rsidR="001B2BD9" w:rsidRPr="00744E11" w:rsidRDefault="001B2BD9" w:rsidP="00CA25B7">
      <w:pPr>
        <w:pStyle w:val="Kategrik"/>
        <w:rPr>
          <w:smallCaps/>
          <w:spacing w:val="-3"/>
        </w:rPr>
      </w:pPr>
      <w:r w:rsidRPr="00744E11">
        <w:t>Kötelező irodalom:</w:t>
      </w:r>
    </w:p>
    <w:p w:rsidR="001B2BD9" w:rsidRDefault="001A56EC" w:rsidP="00231C0E">
      <w:pPr>
        <w:pStyle w:val="Irodalom"/>
      </w:pPr>
      <w:r>
        <w:t>Bart István – Klaudy Kinga (szerk.): A fordítás tudománya. Válogatás a fordításelmélet irodalmából. Budapest, Tankönyvkiadó, 1986.</w:t>
      </w:r>
    </w:p>
    <w:p w:rsidR="001A56EC" w:rsidRDefault="001A56EC" w:rsidP="00231C0E">
      <w:pPr>
        <w:pStyle w:val="Irodalom"/>
      </w:pPr>
      <w:r>
        <w:t>Klaudy Kinga: Fordítás I. Bevezetés a fordítás elméletébe. Budapest, Scholastica, 1997.</w:t>
      </w:r>
    </w:p>
    <w:p w:rsidR="001A56EC" w:rsidRDefault="001A56EC" w:rsidP="00231C0E">
      <w:pPr>
        <w:pStyle w:val="Irodalom"/>
      </w:pPr>
      <w:r>
        <w:t>Józsn I. – Jeney É. – Hajdu P. (szerk.): Kettős megvilágítás. Fordításelméleti írások Szent Jeromostól a 20. század végéig. Budapest, Balassi, 2007.</w:t>
      </w:r>
    </w:p>
    <w:p w:rsidR="001A56EC" w:rsidRDefault="001A56EC" w:rsidP="00231C0E">
      <w:pPr>
        <w:pStyle w:val="Irodalom"/>
      </w:pPr>
      <w:r>
        <w:t>Albert Sándor: Fordítás és filozófia. Budapest, Tinta, 2003.</w:t>
      </w:r>
    </w:p>
    <w:p w:rsidR="001A56EC" w:rsidRDefault="001A56EC" w:rsidP="00231C0E">
      <w:pPr>
        <w:pStyle w:val="Irodalom"/>
      </w:pPr>
      <w:r>
        <w:t>Szegedy-Maszák Mihály: Megértés, fordítás, kánon. Pozsony, Kalligram, 2008.</w:t>
      </w:r>
    </w:p>
    <w:p w:rsidR="001B2BD9" w:rsidRPr="00331ECA" w:rsidRDefault="001A56EC" w:rsidP="001A56EC">
      <w:pPr>
        <w:pStyle w:val="Irodalom"/>
      </w:pPr>
      <w:r>
        <w:t>Steiner, G.: Bábel után. Nyelv és fordítás I-II. Budapest, Corvina, 2005., 2009.</w:t>
      </w:r>
    </w:p>
    <w:p w:rsidR="001B2BD9" w:rsidRPr="00331ECA" w:rsidRDefault="00732305" w:rsidP="00CA25B7">
      <w:pPr>
        <w:pStyle w:val="Kategrik"/>
      </w:pPr>
      <w:r>
        <w:lastRenderedPageBreak/>
        <w:t>Ajánlott irodalom</w:t>
      </w:r>
      <w:r w:rsidR="004766FD" w:rsidRPr="00331ECA">
        <w:t>:</w:t>
      </w:r>
    </w:p>
    <w:p w:rsidR="00C86BA6" w:rsidRDefault="001A56EC" w:rsidP="00231C0E">
      <w:pPr>
        <w:pStyle w:val="Irodalom"/>
      </w:pPr>
      <w:r>
        <w:t>Bart István – Rákos Sándor (szerk.): A műfordítás ma. Budapest, Gondolat, 1981.</w:t>
      </w:r>
    </w:p>
    <w:p w:rsidR="001A56EC" w:rsidRDefault="001A56EC" w:rsidP="00231C0E">
      <w:pPr>
        <w:pStyle w:val="Irodalom"/>
      </w:pPr>
      <w:r>
        <w:t>Józan Ildikó (szerk.): A műfordítás elveiről. Magyar fordításelméleti szöveggyűjtemény. Budapest, Balassi Kiadó.</w:t>
      </w:r>
    </w:p>
    <w:p w:rsidR="001A56EC" w:rsidRDefault="001A56EC" w:rsidP="00231C0E">
      <w:pPr>
        <w:pStyle w:val="Irodalom"/>
      </w:pPr>
      <w:r>
        <w:t>Józan I. – Szegedy-Maszák M. (szerk.): A „boldog Bábel”. Tanulmányok az irodalmi fordításról. Budapest, Gondolat,</w:t>
      </w:r>
      <w:r w:rsidR="006D657A">
        <w:t xml:space="preserve"> 2005.</w:t>
      </w:r>
    </w:p>
    <w:p w:rsidR="006D657A" w:rsidRDefault="006D657A" w:rsidP="00231C0E">
      <w:pPr>
        <w:pStyle w:val="Irodalom"/>
      </w:pPr>
      <w:r>
        <w:t xml:space="preserve">Paetzke H.H. (szerk.): Előadások a műfordításról. Budapest, Collegium Budapest, 1996. </w:t>
      </w:r>
    </w:p>
    <w:p w:rsidR="008F5D63" w:rsidRDefault="006D657A" w:rsidP="008F5D63">
      <w:pPr>
        <w:pStyle w:val="Irodalom"/>
      </w:pPr>
      <w:r>
        <w:t>Szegedy-Maszák Mihály: A megértés módozatai. Fordítás és hatástörténet. Budapest, Akadémiai, 2003.</w:t>
      </w:r>
    </w:p>
    <w:p w:rsidR="008F5D63" w:rsidRDefault="006D657A" w:rsidP="008F5D63">
      <w:pPr>
        <w:pStyle w:val="Irodalom"/>
      </w:pPr>
      <w:r>
        <w:t>Zeman, L.: Stílus és fo</w:t>
      </w:r>
      <w:r w:rsidR="008F5D63">
        <w:t>rdítás. Budapest, Madách, 1993.</w:t>
      </w:r>
    </w:p>
    <w:p w:rsidR="008F5D63" w:rsidRDefault="008F5D63" w:rsidP="008F5D63">
      <w:pPr>
        <w:pStyle w:val="Irodalom"/>
      </w:pPr>
      <w:r>
        <w:rPr>
          <w:color w:val="000000"/>
          <w:shd w:val="clear" w:color="auto" w:fill="FFFFFF"/>
        </w:rPr>
        <w:t xml:space="preserve">Goretity József (szerk.): Orosz irodalom – fordításokban. </w:t>
      </w:r>
      <w:r>
        <w:t xml:space="preserve">Studia Litteraria (LIX) 2020/1-2, Debrecen, </w:t>
      </w:r>
    </w:p>
    <w:p w:rsidR="008F5D63" w:rsidRDefault="008F5D63" w:rsidP="008F5D63">
      <w:pPr>
        <w:ind w:firstLine="284"/>
      </w:pPr>
      <w:r>
        <w:t>Debreceni Eg</w:t>
      </w:r>
      <w:r>
        <w:t>yetemi Kiadó, 2020.</w:t>
      </w:r>
      <w:bookmarkStart w:id="0" w:name="_GoBack"/>
      <w:bookmarkEnd w:id="0"/>
    </w:p>
    <w:p w:rsidR="006D657A" w:rsidRPr="00E826E1" w:rsidRDefault="006D657A" w:rsidP="008F5D63">
      <w:pPr>
        <w:pStyle w:val="Irodalom"/>
      </w:pPr>
    </w:p>
    <w:sectPr w:rsidR="006D657A" w:rsidRPr="00E826E1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7B" w:rsidRDefault="00CD397B" w:rsidP="00CA25B7">
      <w:r>
        <w:separator/>
      </w:r>
    </w:p>
  </w:endnote>
  <w:endnote w:type="continuationSeparator" w:id="0">
    <w:p w:rsidR="00CD397B" w:rsidRDefault="00CD397B" w:rsidP="00CA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7B" w:rsidRDefault="00CD397B" w:rsidP="00CA25B7">
      <w:r>
        <w:separator/>
      </w:r>
    </w:p>
  </w:footnote>
  <w:footnote w:type="continuationSeparator" w:id="0">
    <w:p w:rsidR="00CD397B" w:rsidRDefault="00CD397B" w:rsidP="00CA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02"/>
    <w:rsid w:val="000A687E"/>
    <w:rsid w:val="000E6D06"/>
    <w:rsid w:val="001A56EC"/>
    <w:rsid w:val="001B2BD9"/>
    <w:rsid w:val="00231C0E"/>
    <w:rsid w:val="002971AB"/>
    <w:rsid w:val="00331ECA"/>
    <w:rsid w:val="00380B5F"/>
    <w:rsid w:val="003903D7"/>
    <w:rsid w:val="00452302"/>
    <w:rsid w:val="004766FD"/>
    <w:rsid w:val="00536EEC"/>
    <w:rsid w:val="00553264"/>
    <w:rsid w:val="00616ACC"/>
    <w:rsid w:val="006C5A56"/>
    <w:rsid w:val="006D657A"/>
    <w:rsid w:val="006E4C40"/>
    <w:rsid w:val="00732305"/>
    <w:rsid w:val="00766F7E"/>
    <w:rsid w:val="007828E3"/>
    <w:rsid w:val="00811515"/>
    <w:rsid w:val="00851A98"/>
    <w:rsid w:val="0085463F"/>
    <w:rsid w:val="00874F13"/>
    <w:rsid w:val="00886B1E"/>
    <w:rsid w:val="00897875"/>
    <w:rsid w:val="008D5456"/>
    <w:rsid w:val="008F5D63"/>
    <w:rsid w:val="00900EC4"/>
    <w:rsid w:val="00996053"/>
    <w:rsid w:val="009F46AE"/>
    <w:rsid w:val="00A01D44"/>
    <w:rsid w:val="00A107FF"/>
    <w:rsid w:val="00A66AC2"/>
    <w:rsid w:val="00A70E64"/>
    <w:rsid w:val="00A77050"/>
    <w:rsid w:val="00B159A3"/>
    <w:rsid w:val="00B36FCE"/>
    <w:rsid w:val="00B44C27"/>
    <w:rsid w:val="00B45BA7"/>
    <w:rsid w:val="00B83537"/>
    <w:rsid w:val="00B95C8C"/>
    <w:rsid w:val="00B97FE4"/>
    <w:rsid w:val="00BE6CE9"/>
    <w:rsid w:val="00C00531"/>
    <w:rsid w:val="00C01A90"/>
    <w:rsid w:val="00C167B5"/>
    <w:rsid w:val="00C42149"/>
    <w:rsid w:val="00C83EB9"/>
    <w:rsid w:val="00C86BA6"/>
    <w:rsid w:val="00C91AC5"/>
    <w:rsid w:val="00CA25B7"/>
    <w:rsid w:val="00CA3628"/>
    <w:rsid w:val="00CB7CA7"/>
    <w:rsid w:val="00CD397B"/>
    <w:rsid w:val="00CD6B9A"/>
    <w:rsid w:val="00CF15C2"/>
    <w:rsid w:val="00D255E2"/>
    <w:rsid w:val="00D4619D"/>
    <w:rsid w:val="00DB6541"/>
    <w:rsid w:val="00DC17DB"/>
    <w:rsid w:val="00DF04EC"/>
    <w:rsid w:val="00E04324"/>
    <w:rsid w:val="00E5197A"/>
    <w:rsid w:val="00E826E1"/>
    <w:rsid w:val="00F015DF"/>
    <w:rsid w:val="00F14877"/>
    <w:rsid w:val="00F2424A"/>
    <w:rsid w:val="00F266FA"/>
    <w:rsid w:val="00FB403E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CE1B1-71CD-4C6D-B9EF-D31CD263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6E1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val="x-none"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val="x-none"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2018-02-19T13:47:00Z</cp:lastPrinted>
  <dcterms:created xsi:type="dcterms:W3CDTF">2021-08-29T15:22:00Z</dcterms:created>
  <dcterms:modified xsi:type="dcterms:W3CDTF">2021-08-29T15:22:00Z</dcterms:modified>
</cp:coreProperties>
</file>